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B61C4" w:rsidP="000B61C4" w:rsidRDefault="000B61C4" w14:paraId="2234404" w14:textId="2234404">
      <w:pPr>
        <w:pStyle w:val="NormalWeb"/>
        <w:spacing w:before="0" w:beforeAutospacing="false" w:after="0" w:afterAutospacing="false" w:line="240" w:lineRule="auto"/>
        <w15:collapsed w:val="false"/>
        <w:rPr>
          <w:rFonts w:ascii="Arial" w:hAnsi="Arial" w:cs="Arial"/>
          <w:highlight w:val="white"/>
        </w:rPr>
      </w:pPr>
      <w:bookmarkStart w:name="_GoBack" w:id="0"/>
      <w:bookmarkEnd w:id="0"/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            </w:t>
      </w:r>
      <w:r>
        <w:rPr>
          <w:rFonts w:ascii="Arial" w:hAnsi="Arial" w:cs="Arial"/>
          <w:noProof/>
        </w:rPr>
        <w:drawing>
          <wp:inline distT="0" distB="0" distL="0" distR="0">
            <wp:extent cx="381000" cy="485775"/>
            <wp:effectExtent l="0" t="0" r="0" b="9525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highlight w:val="white"/>
        </w:rPr>
        <w:t xml:space="preserve">   </w:t>
      </w:r>
    </w:p>
    <w:tbl>
      <w:tblPr>
        <w:tblStyle w:val="TableNormal"/>
        <w:tblW w:w="5851" w:type="pct"/>
        <w:tblInd w:w="0" w:type="dxa"/>
        <w:tblLook w:firstRow="1" w:lastRow="0" w:firstColumn="1" w:lastColumn="0" w:noHBand="0" w:noVBand="1" w:val="04A0"/>
      </w:tblPr>
      <w:tblGrid>
        <w:gridCol w:w="7230"/>
        <w:gridCol w:w="3758"/>
      </w:tblGrid>
      <w:tr w:rsidR="000B61C4" w:rsidTr="000B61C4">
        <w:tc>
          <w:tcPr>
            <w:tcW w:w="3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REPUBLIKA HRVATSKA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OPĆINSKI PREKRŠAJNI SUD U ZAGREBU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Avenija Dubrovnik 8, Zagreb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Posebna sudska pisarnica za izvršenje prekršajnopravnih sankcija</w:t>
            </w:r>
          </w:p>
        </w:tc>
        <w:tc>
          <w:tcPr>
            <w:tcW w:w="1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</w:tc>
      </w:tr>
    </w:tbl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                                                                                        Poslovni broj: Pp Ikp-</w:t>
      </w:r>
      <w:r w:rsidR="002B1448">
        <w:rPr>
          <w:rFonts w:ascii="Arial" w:hAnsi="Arial" w:cs="Arial"/>
          <w:highlight w:val="white"/>
        </w:rPr>
        <w:t>883</w:t>
      </w:r>
      <w:r w:rsidR="00A8126A">
        <w:rPr>
          <w:rFonts w:ascii="Arial" w:hAnsi="Arial" w:cs="Arial"/>
          <w:highlight w:val="white"/>
        </w:rPr>
        <w:t>/202</w:t>
      </w:r>
      <w:r w:rsidR="002B1448">
        <w:rPr>
          <w:rFonts w:ascii="Arial" w:hAnsi="Arial" w:cs="Arial"/>
          <w:highlight w:val="white"/>
        </w:rPr>
        <w:t>6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R E P U B L I K A  H R V A T S K A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R J E Š E N J E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        Općinski prekršajni sud u Zagrebu, po sucu </w:t>
      </w:r>
      <w:r w:rsidR="002B1448">
        <w:rPr>
          <w:rFonts w:ascii="Arial" w:hAnsi="Arial" w:cs="Arial"/>
          <w:highlight w:val="white"/>
        </w:rPr>
        <w:t>Vesni Bestić</w:t>
      </w:r>
      <w:r>
        <w:rPr>
          <w:rFonts w:ascii="Arial" w:hAnsi="Arial" w:cs="Arial"/>
          <w:highlight w:val="white"/>
        </w:rPr>
        <w:t xml:space="preserve">, uz sudjelovanje </w:t>
      </w:r>
      <w:r w:rsidR="00A8126A">
        <w:rPr>
          <w:rFonts w:ascii="Arial" w:hAnsi="Arial" w:cs="Arial"/>
          <w:highlight w:val="white"/>
        </w:rPr>
        <w:t>sudskog službenika Jasenke Peroš</w:t>
      </w:r>
      <w:r>
        <w:rPr>
          <w:rFonts w:ascii="Arial" w:hAnsi="Arial" w:cs="Arial"/>
          <w:highlight w:val="white"/>
        </w:rPr>
        <w:t xml:space="preserve"> u postupku izvršenja prekršajnopra</w:t>
      </w:r>
      <w:r w:rsidR="00A8126A">
        <w:rPr>
          <w:rFonts w:ascii="Arial" w:hAnsi="Arial" w:cs="Arial"/>
          <w:highlight w:val="white"/>
        </w:rPr>
        <w:t xml:space="preserve">vne </w:t>
      </w:r>
      <w:r w:rsidR="008F5CEE">
        <w:rPr>
          <w:rFonts w:ascii="Arial" w:hAnsi="Arial" w:cs="Arial"/>
          <w:highlight w:val="white"/>
        </w:rPr>
        <w:t>sankcije izrečene osuđeniku</w:t>
      </w:r>
      <w:r w:rsidR="00A8126A">
        <w:rPr>
          <w:rFonts w:ascii="Arial" w:hAnsi="Arial" w:cs="Arial"/>
          <w:highlight w:val="white"/>
        </w:rPr>
        <w:t xml:space="preserve"> </w:t>
      </w:r>
      <w:r w:rsidR="002B1448">
        <w:rPr>
          <w:rFonts w:ascii="Arial" w:hAnsi="Arial" w:cs="Arial"/>
          <w:highlight w:val="white"/>
        </w:rPr>
        <w:t>Antoniu Asan</w:t>
      </w:r>
      <w:r>
        <w:rPr>
          <w:rFonts w:ascii="Arial" w:hAnsi="Arial" w:cs="Arial"/>
          <w:highlight w:val="white"/>
        </w:rPr>
        <w:t xml:space="preserve"> zbog prekršaja iz članka </w:t>
      </w:r>
      <w:r w:rsidR="002B1448">
        <w:rPr>
          <w:rFonts w:ascii="Arial" w:hAnsi="Arial" w:cs="Arial"/>
          <w:highlight w:val="white"/>
        </w:rPr>
        <w:t>153.</w:t>
      </w:r>
      <w:r w:rsidR="00A8126A">
        <w:rPr>
          <w:rFonts w:ascii="Arial" w:hAnsi="Arial" w:cs="Arial"/>
          <w:color w:val="000000"/>
          <w:highlight w:val="white"/>
        </w:rPr>
        <w:t xml:space="preserve"> stavka </w:t>
      </w:r>
      <w:r w:rsidR="002B1448">
        <w:rPr>
          <w:rFonts w:ascii="Arial" w:hAnsi="Arial" w:cs="Arial"/>
          <w:color w:val="000000"/>
          <w:highlight w:val="white"/>
        </w:rPr>
        <w:t>6</w:t>
      </w:r>
      <w:r>
        <w:rPr>
          <w:rFonts w:ascii="Arial" w:hAnsi="Arial" w:cs="Arial"/>
          <w:color w:val="000000"/>
          <w:highlight w:val="white"/>
        </w:rPr>
        <w:t>. Zakon</w:t>
      </w:r>
      <w:r w:rsidR="002B1448">
        <w:rPr>
          <w:rFonts w:ascii="Arial" w:hAnsi="Arial" w:cs="Arial"/>
          <w:color w:val="000000"/>
          <w:highlight w:val="white"/>
        </w:rPr>
        <w:t>a</w:t>
      </w:r>
      <w:r>
        <w:rPr>
          <w:rFonts w:ascii="Arial" w:hAnsi="Arial" w:cs="Arial"/>
          <w:color w:val="000000"/>
          <w:highlight w:val="white"/>
        </w:rPr>
        <w:t xml:space="preserve"> o </w:t>
      </w:r>
      <w:r w:rsidR="002B1448">
        <w:rPr>
          <w:rFonts w:ascii="Arial" w:hAnsi="Arial" w:cs="Arial"/>
          <w:color w:val="000000"/>
          <w:highlight w:val="white"/>
        </w:rPr>
        <w:t>sprečavanju pranja novca i financiranja terorizma</w:t>
      </w:r>
      <w:r>
        <w:rPr>
          <w:rFonts w:ascii="Arial" w:hAnsi="Arial" w:cs="Arial"/>
          <w:color w:val="000000"/>
          <w:highlight w:val="white"/>
        </w:rPr>
        <w:t>,</w:t>
      </w:r>
      <w:r>
        <w:rPr>
          <w:rFonts w:ascii="Arial" w:hAnsi="Arial" w:cs="Arial"/>
          <w:highlight w:val="white"/>
        </w:rPr>
        <w:t xml:space="preserve"> </w:t>
      </w:r>
      <w:r>
        <w:rPr>
          <w:rFonts w:ascii="Arial" w:hAnsi="Arial" w:cs="Arial"/>
          <w:highlight w:val="white"/>
        </w:rPr>
        <w:fldChar w:fldCharType="begin"/>
      </w:r>
      <w:r>
        <w:rPr>
          <w:rFonts w:ascii="Arial" w:hAnsi="Arial" w:cs="Arial"/>
          <w:highlight w:val="white"/>
        </w:rPr>
        <w:instrText xml:space="preserve"> TIME \@ "d. MMMM yyyy." </w:instrText>
      </w:r>
      <w:r>
        <w:rPr>
          <w:rFonts w:ascii="Arial" w:hAnsi="Arial" w:cs="Arial"/>
          <w:highlight w:val="white"/>
        </w:rPr>
        <w:fldChar w:fldCharType="separate"/>
      </w:r>
      <w:r w:rsidR="002B1448">
        <w:rPr>
          <w:rFonts w:ascii="Arial" w:hAnsi="Arial" w:cs="Arial"/>
          <w:noProof/>
          <w:highlight w:val="white"/>
        </w:rPr>
        <w:t>8. lipnja 2026.</w:t>
      </w:r>
      <w:r>
        <w:rPr>
          <w:rFonts w:ascii="Arial" w:hAnsi="Arial" w:cs="Arial"/>
          <w:highlight w:val="white"/>
        </w:rPr>
        <w:fldChar w:fldCharType="end"/>
      </w:r>
      <w:r>
        <w:rPr>
          <w:rFonts w:ascii="Arial" w:hAnsi="Arial" w:cs="Arial"/>
          <w:highlight w:val="white"/>
        </w:rPr>
        <w:t xml:space="preserve"> 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r i j e š i o    j e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       Na temelju članka 14. stavka 1. Prekršajnog zakona ("Narodne novine" broj 107/07, 39/13, 157/13, 110/15, 70/17, 118/18</w:t>
      </w:r>
      <w:r w:rsidR="00F85604">
        <w:rPr>
          <w:rFonts w:ascii="Arial" w:hAnsi="Arial" w:cs="Arial"/>
          <w:highlight w:val="white"/>
        </w:rPr>
        <w:t>, 114/22</w:t>
      </w:r>
      <w:r>
        <w:rPr>
          <w:rFonts w:ascii="Arial" w:hAnsi="Arial" w:cs="Arial"/>
          <w:highlight w:val="white"/>
        </w:rPr>
        <w:t>) obustavlja se postupak izvršenja prekršajnopravne s</w:t>
      </w:r>
      <w:r w:rsidR="008F5CEE">
        <w:rPr>
          <w:rFonts w:ascii="Arial" w:hAnsi="Arial" w:cs="Arial"/>
          <w:highlight w:val="white"/>
        </w:rPr>
        <w:t>ankcije novčane kazne osuđeniku</w:t>
      </w:r>
      <w:r w:rsidR="00A8126A">
        <w:rPr>
          <w:rFonts w:ascii="Arial" w:hAnsi="Arial" w:cs="Arial"/>
          <w:highlight w:val="white"/>
        </w:rPr>
        <w:t xml:space="preserve"> </w:t>
      </w:r>
      <w:r w:rsidR="002B1448">
        <w:rPr>
          <w:rFonts w:ascii="Arial" w:hAnsi="Arial" w:cs="Arial"/>
          <w:highlight w:val="white"/>
        </w:rPr>
        <w:t>Antoniu Asan</w:t>
      </w:r>
      <w:r>
        <w:rPr>
          <w:rFonts w:ascii="Arial" w:hAnsi="Arial" w:cs="Arial"/>
          <w:highlight w:val="white"/>
        </w:rPr>
        <w:t xml:space="preserve">, OIB: </w:t>
      </w:r>
      <w:r w:rsidR="002B1448">
        <w:rPr>
          <w:rFonts w:ascii="Arial" w:hAnsi="Arial" w:cs="Arial"/>
          <w:highlight w:val="white"/>
        </w:rPr>
        <w:t>93907911159</w:t>
      </w:r>
      <w:r w:rsidR="00A8126A">
        <w:rPr>
          <w:rFonts w:ascii="Arial" w:hAnsi="Arial" w:cs="Arial"/>
          <w:highlight w:val="white"/>
        </w:rPr>
        <w:t xml:space="preserve">, rođen </w:t>
      </w:r>
      <w:r w:rsidR="002B1448">
        <w:rPr>
          <w:rFonts w:ascii="Arial" w:hAnsi="Arial" w:cs="Arial"/>
          <w:highlight w:val="white"/>
        </w:rPr>
        <w:t>29. studenog 1999</w:t>
      </w:r>
      <w:r>
        <w:rPr>
          <w:rFonts w:ascii="Arial" w:hAnsi="Arial" w:cs="Arial"/>
          <w:highlight w:val="white"/>
        </w:rPr>
        <w:t xml:space="preserve">. s prebivalištem u Zagrebu, </w:t>
      </w:r>
      <w:r w:rsidR="002B1448">
        <w:rPr>
          <w:rFonts w:ascii="Arial" w:hAnsi="Arial" w:cs="Arial"/>
          <w:highlight w:val="white"/>
        </w:rPr>
        <w:t>Vinec 38</w:t>
      </w:r>
      <w:r w:rsidR="00A8126A">
        <w:rPr>
          <w:rFonts w:ascii="Arial" w:hAnsi="Arial" w:cs="Arial"/>
          <w:highlight w:val="white"/>
        </w:rPr>
        <w:t>, zbog prekrša</w:t>
      </w:r>
      <w:r w:rsidR="002B1448">
        <w:rPr>
          <w:rFonts w:ascii="Arial" w:hAnsi="Arial" w:cs="Arial"/>
          <w:highlight w:val="white"/>
        </w:rPr>
        <w:t>ja iz članka 153</w:t>
      </w:r>
      <w:r>
        <w:rPr>
          <w:rFonts w:ascii="Arial" w:hAnsi="Arial" w:cs="Arial"/>
          <w:highlight w:val="white"/>
        </w:rPr>
        <w:t>. stavk</w:t>
      </w:r>
      <w:r w:rsidR="002B1448">
        <w:rPr>
          <w:rFonts w:ascii="Arial" w:hAnsi="Arial" w:cs="Arial"/>
          <w:highlight w:val="white"/>
        </w:rPr>
        <w:t>a</w:t>
      </w:r>
      <w:r>
        <w:rPr>
          <w:rFonts w:ascii="Arial" w:hAnsi="Arial" w:cs="Arial"/>
          <w:highlight w:val="white"/>
        </w:rPr>
        <w:t xml:space="preserve"> </w:t>
      </w:r>
      <w:r w:rsidR="002B1448">
        <w:rPr>
          <w:rFonts w:ascii="Arial" w:hAnsi="Arial" w:cs="Arial"/>
          <w:highlight w:val="white"/>
        </w:rPr>
        <w:t>6</w:t>
      </w:r>
      <w:r>
        <w:rPr>
          <w:rFonts w:ascii="Arial" w:hAnsi="Arial" w:cs="Arial"/>
          <w:highlight w:val="white"/>
        </w:rPr>
        <w:t>. Zakon</w:t>
      </w:r>
      <w:r w:rsidR="002B1448">
        <w:rPr>
          <w:rFonts w:ascii="Arial" w:hAnsi="Arial" w:cs="Arial"/>
          <w:highlight w:val="white"/>
        </w:rPr>
        <w:t>a</w:t>
      </w:r>
      <w:r>
        <w:rPr>
          <w:rFonts w:ascii="Arial" w:hAnsi="Arial" w:cs="Arial"/>
          <w:highlight w:val="white"/>
        </w:rPr>
        <w:t xml:space="preserve"> o </w:t>
      </w:r>
      <w:r w:rsidR="002B1448">
        <w:rPr>
          <w:rFonts w:ascii="Arial" w:hAnsi="Arial" w:cs="Arial"/>
          <w:highlight w:val="white"/>
        </w:rPr>
        <w:t>sprečavanju pranja novca i financiranje terorizma</w:t>
      </w:r>
      <w:r>
        <w:rPr>
          <w:rFonts w:ascii="Arial" w:hAnsi="Arial" w:cs="Arial"/>
          <w:highlight w:val="white"/>
        </w:rPr>
        <w:t>.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                                                         Obrazloženje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1.  Pravomoćnim prekršajnim nalogom </w:t>
      </w:r>
      <w:r w:rsidR="002B1448">
        <w:rPr>
          <w:rFonts w:ascii="Arial" w:hAnsi="Arial" w:cs="Arial"/>
          <w:highlight w:val="white"/>
        </w:rPr>
        <w:t xml:space="preserve">Financijske agencije, Regionalni centar Zagreb, </w:t>
      </w:r>
      <w:r>
        <w:rPr>
          <w:rFonts w:ascii="Arial" w:hAnsi="Arial" w:cs="Arial"/>
          <w:highlight w:val="white"/>
        </w:rPr>
        <w:t xml:space="preserve"> </w:t>
      </w:r>
      <w:r w:rsidR="002B1448">
        <w:rPr>
          <w:rFonts w:ascii="Arial" w:hAnsi="Arial" w:cs="Arial"/>
          <w:highlight w:val="white"/>
        </w:rPr>
        <w:t>Klasa: 034-07/23-05/2474</w:t>
      </w:r>
      <w:r w:rsidR="00A8126A">
        <w:rPr>
          <w:rFonts w:ascii="Arial" w:hAnsi="Arial" w:cs="Arial"/>
          <w:highlight w:val="white"/>
        </w:rPr>
        <w:t>.</w:t>
      </w:r>
      <w:r w:rsidR="002B1448">
        <w:rPr>
          <w:rFonts w:ascii="Arial" w:hAnsi="Arial" w:cs="Arial"/>
          <w:highlight w:val="white"/>
        </w:rPr>
        <w:t xml:space="preserve"> Ur.broj: 118-07-03-23-2</w:t>
      </w:r>
      <w:r>
        <w:rPr>
          <w:rFonts w:ascii="Arial" w:hAnsi="Arial" w:cs="Arial"/>
          <w:highlight w:val="white"/>
        </w:rPr>
        <w:t xml:space="preserve"> od </w:t>
      </w:r>
      <w:r w:rsidR="002B1448">
        <w:rPr>
          <w:rFonts w:ascii="Arial" w:hAnsi="Arial" w:cs="Arial"/>
          <w:highlight w:val="white"/>
        </w:rPr>
        <w:t>13. ožujka 2023</w:t>
      </w:r>
      <w:r w:rsidR="00A8126A">
        <w:rPr>
          <w:rFonts w:ascii="Arial" w:hAnsi="Arial" w:cs="Arial"/>
          <w:highlight w:val="white"/>
        </w:rPr>
        <w:t>.</w:t>
      </w:r>
      <w:r>
        <w:rPr>
          <w:rFonts w:ascii="Arial" w:hAnsi="Arial" w:cs="Arial"/>
          <w:highlight w:val="white"/>
        </w:rPr>
        <w:t xml:space="preserve"> koji je postao pravomoćan </w:t>
      </w:r>
      <w:r w:rsidR="002B1448">
        <w:rPr>
          <w:rFonts w:ascii="Arial" w:hAnsi="Arial" w:cs="Arial"/>
          <w:highlight w:val="white"/>
        </w:rPr>
        <w:t>28. ožujka 2023.</w:t>
      </w:r>
      <w:r>
        <w:rPr>
          <w:rFonts w:ascii="Arial" w:hAnsi="Arial" w:cs="Arial"/>
          <w:highlight w:val="white"/>
        </w:rPr>
        <w:t>,</w:t>
      </w:r>
      <w:r w:rsidR="00A8126A">
        <w:rPr>
          <w:rFonts w:ascii="Arial" w:hAnsi="Arial" w:cs="Arial"/>
          <w:highlight w:val="white"/>
        </w:rPr>
        <w:t xml:space="preserve"> osuđeniku </w:t>
      </w:r>
      <w:r w:rsidR="002B1448">
        <w:rPr>
          <w:rFonts w:ascii="Arial" w:hAnsi="Arial" w:cs="Arial"/>
          <w:highlight w:val="white"/>
        </w:rPr>
        <w:t>Antoniu Asan</w:t>
      </w:r>
      <w:r>
        <w:rPr>
          <w:rFonts w:ascii="Arial" w:hAnsi="Arial" w:cs="Arial"/>
          <w:highlight w:val="white"/>
        </w:rPr>
        <w:t xml:space="preserve"> izrečena je prekršajnopravna sankcija novčane kazne u iznosu od </w:t>
      </w:r>
      <w:r w:rsidR="002B1448">
        <w:rPr>
          <w:rFonts w:ascii="Arial" w:hAnsi="Arial" w:cs="Arial"/>
          <w:highlight w:val="white"/>
        </w:rPr>
        <w:t>660,00</w:t>
      </w:r>
      <w:r>
        <w:rPr>
          <w:rFonts w:ascii="Arial" w:hAnsi="Arial" w:cs="Arial"/>
          <w:highlight w:val="white"/>
        </w:rPr>
        <w:t xml:space="preserve"> (</w:t>
      </w:r>
      <w:r w:rsidR="002B1448">
        <w:rPr>
          <w:rFonts w:ascii="Arial" w:hAnsi="Arial" w:cs="Arial"/>
          <w:highlight w:val="white"/>
        </w:rPr>
        <w:t>šesto šezdeset</w:t>
      </w:r>
      <w:r>
        <w:rPr>
          <w:rFonts w:ascii="Arial" w:hAnsi="Arial" w:cs="Arial"/>
          <w:highlight w:val="white"/>
        </w:rPr>
        <w:t>)</w:t>
      </w:r>
      <w:r w:rsidRPr="002B1448" w:rsidR="002B1448">
        <w:rPr>
          <w:rFonts w:ascii="Arial" w:hAnsi="Arial" w:cs="Arial"/>
          <w:highlight w:val="white"/>
        </w:rPr>
        <w:t xml:space="preserve"> </w:t>
      </w:r>
      <w:r w:rsidR="002B1448">
        <w:rPr>
          <w:rFonts w:ascii="Arial" w:hAnsi="Arial" w:cs="Arial"/>
          <w:highlight w:val="white"/>
        </w:rPr>
        <w:t>eura</w:t>
      </w:r>
      <w:r w:rsidR="002B1448">
        <w:rPr>
          <w:rFonts w:ascii="Arial" w:hAnsi="Arial" w:cs="Arial"/>
          <w:highlight w:val="white"/>
        </w:rPr>
        <w:t xml:space="preserve"> </w:t>
      </w:r>
      <w:r w:rsidR="009B6A10">
        <w:rPr>
          <w:rFonts w:ascii="Arial" w:hAnsi="Arial" w:cs="Arial"/>
          <w:highlight w:val="white"/>
        </w:rPr>
        <w:t>.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2.  Odredbom članka 14. stavka 1. Prekršajnog zakona  propisano je da zastara izvršenja kazni i drugih prekršajnopravnih sankcija nastupa u svakom slučaju kada proteknu tri godine od dana pravomoćnosti odluke kojom je izrečena kazna ili druga prekršajnopravna sankcija.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3.   Budući je od dana pravomoćnosti odluke o prekršaju proteklo više od tri godine nastupila je zastara izvršenja prekršajnopravnih sankcija, zbog čega je postupak izvršenja obustavljen.  </w:t>
      </w:r>
    </w:p>
    <w:p w:rsidR="00A8126A" w:rsidP="000B61C4" w:rsidRDefault="00A8126A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p w:rsidR="00A8126A" w:rsidP="000B61C4" w:rsidRDefault="00A8126A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p w:rsidR="00A8126A" w:rsidP="002B1448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lang w:eastAsia="x-none"/>
        </w:rPr>
      </w:pPr>
      <w:r>
        <w:rPr>
          <w:rFonts w:ascii="Arial" w:hAnsi="Arial" w:cs="Arial"/>
          <w:highlight w:val="white"/>
        </w:rPr>
        <w:t xml:space="preserve">U </w:t>
      </w:r>
      <w:r>
        <w:rPr>
          <w:rFonts w:ascii="Arial" w:hAnsi="Arial" w:cs="Arial"/>
          <w:color w:val="000000"/>
          <w:highlight w:val="white"/>
        </w:rPr>
        <w:t xml:space="preserve">Zagrebu, </w:t>
      </w:r>
      <w:r>
        <w:rPr>
          <w:rFonts w:ascii="Arial" w:hAnsi="Arial" w:cs="Arial"/>
          <w:highlight w:val="white"/>
        </w:rPr>
        <w:fldChar w:fldCharType="begin"/>
      </w:r>
      <w:r>
        <w:rPr>
          <w:rFonts w:ascii="Arial" w:hAnsi="Arial" w:cs="Arial"/>
          <w:highlight w:val="white"/>
        </w:rPr>
        <w:instrText xml:space="preserve"> TIME \@ "d. MMMM yyyy." </w:instrText>
      </w:r>
      <w:r>
        <w:rPr>
          <w:rFonts w:ascii="Arial" w:hAnsi="Arial" w:cs="Arial"/>
          <w:highlight w:val="white"/>
        </w:rPr>
        <w:fldChar w:fldCharType="separate"/>
      </w:r>
      <w:r w:rsidR="002B1448">
        <w:rPr>
          <w:rFonts w:ascii="Arial" w:hAnsi="Arial" w:cs="Arial"/>
          <w:noProof/>
          <w:highlight w:val="white"/>
        </w:rPr>
        <w:t>8. lipnja 2026.</w:t>
      </w:r>
      <w:r>
        <w:rPr>
          <w:rFonts w:ascii="Arial" w:hAnsi="Arial" w:cs="Arial"/>
          <w:highlight w:val="white"/>
        </w:rPr>
        <w:fldChar w:fldCharType="end"/>
      </w:r>
    </w:p>
    <w:p w:rsidR="000B61C4" w:rsidP="000B61C4" w:rsidRDefault="000B61C4">
      <w:pPr>
        <w:rPr>
          <w:rFonts w:ascii="Arial" w:hAnsi="Arial" w:cs="Arial"/>
          <w:lang w:eastAsia="x-none"/>
        </w:rPr>
      </w:pPr>
    </w:p>
    <w:p w:rsidR="000B61C4" w:rsidP="000B61C4" w:rsidRDefault="00AA43BB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Sudski službenik</w:t>
      </w:r>
      <w:r w:rsidR="000B61C4">
        <w:rPr>
          <w:rFonts w:ascii="Arial" w:hAnsi="Arial" w:cs="Arial"/>
          <w:lang w:eastAsia="x-none"/>
        </w:rPr>
        <w:t xml:space="preserve"> </w:t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  <w:t xml:space="preserve">   </w:t>
      </w:r>
      <w:r w:rsidR="000B61C4">
        <w:rPr>
          <w:rFonts w:ascii="Arial" w:hAnsi="Arial" w:cs="Arial"/>
          <w:lang w:eastAsia="x-none"/>
        </w:rPr>
        <w:tab/>
        <w:t xml:space="preserve">   </w:t>
      </w:r>
      <w:r>
        <w:rPr>
          <w:rFonts w:ascii="Arial" w:hAnsi="Arial" w:cs="Arial"/>
          <w:lang w:eastAsia="x-none"/>
        </w:rPr>
        <w:t xml:space="preserve">          </w:t>
      </w:r>
      <w:r w:rsidR="000B61C4">
        <w:rPr>
          <w:rFonts w:ascii="Arial" w:hAnsi="Arial" w:cs="Arial"/>
          <w:lang w:eastAsia="x-none"/>
        </w:rPr>
        <w:t xml:space="preserve">  Sudac</w:t>
      </w: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</w:t>
      </w:r>
      <w:r w:rsidRPr="00AA43BB" w:rsidR="00AA43BB">
        <w:rPr>
          <w:rFonts w:ascii="Arial" w:hAnsi="Arial" w:cs="Arial"/>
          <w:lang w:eastAsia="x-none"/>
        </w:rPr>
        <w:t>Jasenka Peroš</w:t>
      </w:r>
      <w:r>
        <w:rPr>
          <w:rFonts w:ascii="Arial" w:hAnsi="Arial" w:cs="Arial"/>
          <w:lang w:eastAsia="x-none"/>
        </w:rPr>
        <w:tab/>
      </w:r>
      <w:r>
        <w:rPr>
          <w:rFonts w:ascii="Arial" w:hAnsi="Arial" w:cs="Arial"/>
          <w:lang w:eastAsia="x-none"/>
        </w:rPr>
        <w:tab/>
      </w:r>
      <w:r>
        <w:rPr>
          <w:rFonts w:ascii="Arial" w:hAnsi="Arial" w:cs="Arial"/>
          <w:lang w:eastAsia="x-none"/>
        </w:rPr>
        <w:tab/>
      </w:r>
      <w:r>
        <w:rPr>
          <w:rFonts w:ascii="Arial" w:hAnsi="Arial" w:cs="Arial"/>
          <w:lang w:eastAsia="x-none"/>
        </w:rPr>
        <w:tab/>
      </w:r>
      <w:r>
        <w:rPr>
          <w:rFonts w:ascii="Arial" w:hAnsi="Arial" w:cs="Arial"/>
          <w:lang w:eastAsia="x-none"/>
        </w:rPr>
        <w:tab/>
      </w:r>
      <w:r>
        <w:rPr>
          <w:rFonts w:ascii="Arial" w:hAnsi="Arial" w:cs="Arial"/>
          <w:lang w:eastAsia="x-none"/>
        </w:rPr>
        <w:tab/>
        <w:t xml:space="preserve">  </w:t>
      </w:r>
      <w:r>
        <w:rPr>
          <w:rFonts w:ascii="Arial" w:hAnsi="Arial" w:cs="Arial"/>
          <w:lang w:eastAsia="x-none"/>
        </w:rPr>
        <w:tab/>
        <w:t xml:space="preserve">  </w:t>
      </w:r>
      <w:r>
        <w:rPr>
          <w:rFonts w:ascii="Arial" w:hAnsi="Arial" w:cs="Arial"/>
          <w:lang w:eastAsia="x-none"/>
        </w:rPr>
        <w:tab/>
      </w:r>
      <w:r w:rsidR="00AA43BB">
        <w:rPr>
          <w:rFonts w:ascii="Arial" w:hAnsi="Arial" w:cs="Arial"/>
          <w:lang w:eastAsia="x-none"/>
        </w:rPr>
        <w:t xml:space="preserve">          </w:t>
      </w:r>
      <w:r w:rsidR="002B1448">
        <w:rPr>
          <w:rFonts w:ascii="Arial" w:hAnsi="Arial" w:cs="Arial"/>
          <w:lang w:eastAsia="x-none"/>
        </w:rPr>
        <w:t>Vesna Bestić</w:t>
      </w:r>
    </w:p>
    <w:p w:rsidR="000B61C4" w:rsidP="000B61C4" w:rsidRDefault="000B61C4">
      <w:pPr>
        <w:pStyle w:val="Zaglavlje"/>
        <w:tabs>
          <w:tab w:val="left" w:pos="708"/>
        </w:tabs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="000B61C4" w:rsidP="000B61C4" w:rsidRDefault="000B61C4">
      <w:pPr>
        <w:pStyle w:val="Zaglavlje"/>
        <w:tabs>
          <w:tab w:val="left" w:pos="708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Protiv ovog rješenja dopuštena je žalba u roku od tri dana od dana dostave. Žalba se podnosi Općinskom prekršajnom sudu u Zagrebu, Avenija Dubrovnik 8, u dva primjerka, a o žalbi odlučuje Visoki prekršajni sud Republike Hrvatske.</w:t>
      </w: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Dostaviti:</w:t>
      </w: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        1.osuđe</w:t>
      </w:r>
      <w:r w:rsidR="008F5CEE">
        <w:rPr>
          <w:rFonts w:ascii="Arial" w:hAnsi="Arial" w:cs="Arial"/>
          <w:lang w:eastAsia="x-none"/>
        </w:rPr>
        <w:t xml:space="preserve">niku </w:t>
      </w:r>
      <w:r w:rsidR="002B1448">
        <w:rPr>
          <w:rFonts w:ascii="Arial" w:hAnsi="Arial" w:cs="Arial"/>
          <w:lang w:eastAsia="x-none"/>
        </w:rPr>
        <w:t>Antoniu Asan</w:t>
      </w:r>
      <w:r w:rsidR="00AA43BB">
        <w:rPr>
          <w:rFonts w:ascii="Arial" w:hAnsi="Arial" w:cs="Arial"/>
          <w:lang w:eastAsia="x-none"/>
        </w:rPr>
        <w:t xml:space="preserve">, </w:t>
      </w:r>
      <w:r w:rsidR="002B1448">
        <w:rPr>
          <w:rFonts w:ascii="Arial" w:hAnsi="Arial" w:cs="Arial"/>
          <w:lang w:eastAsia="x-none"/>
        </w:rPr>
        <w:t>Vinec 38</w:t>
      </w:r>
      <w:r>
        <w:rPr>
          <w:rFonts w:ascii="Arial" w:hAnsi="Arial" w:cs="Arial"/>
          <w:lang w:eastAsia="x-none"/>
        </w:rPr>
        <w:t>, 10000 Zagreb</w:t>
      </w: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        2.podnositelju zahtjeva </w:t>
      </w:r>
      <w:r w:rsidR="002B1448">
        <w:rPr>
          <w:rFonts w:ascii="Arial" w:hAnsi="Arial" w:cs="Arial"/>
          <w:lang w:eastAsia="x-none"/>
        </w:rPr>
        <w:t>Financijskoj agenciji, Regionalni centar Zagreb</w:t>
      </w:r>
    </w:p>
    <w:p w:rsidR="000B61C4" w:rsidP="000B61C4" w:rsidRDefault="000B61C4">
      <w:pPr>
        <w:rPr>
          <w:rFonts w:ascii="Arial" w:hAnsi="Arial" w:cs="Arial"/>
        </w:rPr>
      </w:pPr>
      <w:r>
        <w:rPr>
          <w:rFonts w:ascii="Arial" w:hAnsi="Arial" w:cs="Arial"/>
          <w:lang w:eastAsia="x-none"/>
        </w:rPr>
        <w:t xml:space="preserve">            3.spis</w:t>
      </w:r>
    </w:p>
    <w:p w:rsidRPr="000B61C4" w:rsidR="00E72479" w:rsidP="000B61C4" w:rsidRDefault="00E72479"/>
    <w:sectPr w:rsidRPr="000B61C4" w:rsidR="00E72479" w:rsidSect="00031C18">
      <w:headerReference w:type="default" r:id="rId10"/>
      <w:pgSz w:w="12240" w:h="15840"/>
      <w:pgMar w:top="0" w:right="1425" w:bottom="0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62C3C" w:rsidRDefault="00562C3C">
      <w:pPr>
        <w:spacing w:line="240" w:lineRule="auto"/>
      </w:pPr>
      <w:r>
        <w:separator/>
      </w:r>
    </w:p>
  </w:endnote>
  <w:endnote w:type="continuationSeparator" w:id="0">
    <w:p w:rsidR="00562C3C" w:rsidRDefault="00562C3C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62C3C" w:rsidRDefault="00562C3C">
      <w:pPr>
        <w:spacing w:line="240" w:lineRule="auto"/>
      </w:pPr>
      <w:r>
        <w:separator/>
      </w:r>
    </w:p>
  </w:footnote>
  <w:footnote w:type="continuationSeparator" w:id="0">
    <w:p w:rsidR="00562C3C" w:rsidRDefault="00562C3C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304F" w:rsidRDefault="00E5304F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816"/>
      <w:gridCol w:w="1908"/>
      <w:gridCol w:w="3816"/>
    </w:tblGrid>
    <w:tr w:rsidR="00E5304F">
      <w:tc>
        <w:tcPr>
          <w:tcW w:w="2000" w:type="pct"/>
        </w:tcPr>
        <w:p w:rsidR="00E5304F" w:rsidRDefault="00E5304F"/>
      </w:tc>
      <w:tc>
        <w:tcPr>
          <w:tcW w:w="1000" w:type="pct"/>
        </w:tcPr>
        <w:p w:rsidR="00E5304F" w:rsidRDefault="00A543FE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2B1448">
            <w:rPr>
              <w:noProof/>
            </w:rPr>
            <w:t>2</w:t>
          </w:r>
          <w:r>
            <w:fldChar w:fldCharType="end"/>
          </w:r>
        </w:p>
      </w:tc>
      <w:tc>
        <w:tcPr>
          <w:tcW w:w="2000" w:type="pct"/>
        </w:tcPr>
        <w:p w:rsidR="00E5304F" w:rsidP="00BF6B5B" w:rsidRDefault="00BF6B5B">
          <w:pPr>
            <w:jc w:val="right"/>
          </w:pPr>
          <w:r>
            <w:rPr>
              <w:rFonts w:ascii="Times New Roman" w:hAnsi="Times New Roman" w:cs="Times New Roman"/>
            </w:rPr>
            <w:t>Pp Ikp-xxxx</w:t>
          </w:r>
          <w:r w:rsidR="00A543FE">
            <w:rPr>
              <w:rFonts w:ascii="Times New Roman" w:hAnsi="Times New Roman" w:cs="Times New Roman"/>
            </w:rPr>
            <w:t>/202</w:t>
          </w:r>
          <w:r w:rsidR="00A8126A">
            <w:rPr>
              <w:rFonts w:ascii="Times New Roman" w:hAnsi="Times New Roman" w:cs="Times New Roman"/>
            </w:rPr>
            <w:t>3.</w:t>
          </w:r>
        </w:p>
      </w:tc>
    </w:tr>
  </w:tbl>
  <w:p w:rsidR="00E5304F" w:rsidRDefault="00E5304F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1008C1"/>
    <w:multiLevelType w:val="hybridMultilevel"/>
    <w:tmpl w:val="CCDA3C28"/>
    <w:lvl w:ilvl="0" w:tplc="9536E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5304F"/>
    <w:rsid w:val="00020631"/>
    <w:rsid w:val="00023A36"/>
    <w:rsid w:val="0002586D"/>
    <w:rsid w:val="0002680B"/>
    <w:rsid w:val="00031C18"/>
    <w:rsid w:val="0004433E"/>
    <w:rsid w:val="00045DC1"/>
    <w:rsid w:val="00046A32"/>
    <w:rsid w:val="000510EB"/>
    <w:rsid w:val="00051865"/>
    <w:rsid w:val="0005233D"/>
    <w:rsid w:val="00065578"/>
    <w:rsid w:val="00067C43"/>
    <w:rsid w:val="00073B1F"/>
    <w:rsid w:val="0009400C"/>
    <w:rsid w:val="00096481"/>
    <w:rsid w:val="000A2B18"/>
    <w:rsid w:val="000B5EB9"/>
    <w:rsid w:val="000B61C4"/>
    <w:rsid w:val="000C0821"/>
    <w:rsid w:val="000C147A"/>
    <w:rsid w:val="000C5B7B"/>
    <w:rsid w:val="000C5EBB"/>
    <w:rsid w:val="000E1AD4"/>
    <w:rsid w:val="000F5E3A"/>
    <w:rsid w:val="00105E4F"/>
    <w:rsid w:val="0011150B"/>
    <w:rsid w:val="00113983"/>
    <w:rsid w:val="00122183"/>
    <w:rsid w:val="00130C41"/>
    <w:rsid w:val="00137BD3"/>
    <w:rsid w:val="00145DD4"/>
    <w:rsid w:val="00154BD9"/>
    <w:rsid w:val="001566FA"/>
    <w:rsid w:val="00157CCA"/>
    <w:rsid w:val="0016055C"/>
    <w:rsid w:val="00162292"/>
    <w:rsid w:val="001637D7"/>
    <w:rsid w:val="00165276"/>
    <w:rsid w:val="00171247"/>
    <w:rsid w:val="001805F1"/>
    <w:rsid w:val="00182D00"/>
    <w:rsid w:val="00195F54"/>
    <w:rsid w:val="001975C5"/>
    <w:rsid w:val="001A26D5"/>
    <w:rsid w:val="001A4A73"/>
    <w:rsid w:val="001B6295"/>
    <w:rsid w:val="001D01B7"/>
    <w:rsid w:val="001D164A"/>
    <w:rsid w:val="001D4CAF"/>
    <w:rsid w:val="002064CA"/>
    <w:rsid w:val="00216149"/>
    <w:rsid w:val="002178E0"/>
    <w:rsid w:val="00224330"/>
    <w:rsid w:val="00234058"/>
    <w:rsid w:val="002377E0"/>
    <w:rsid w:val="00250F2F"/>
    <w:rsid w:val="00260570"/>
    <w:rsid w:val="00261759"/>
    <w:rsid w:val="00286F15"/>
    <w:rsid w:val="002A1653"/>
    <w:rsid w:val="002A7E19"/>
    <w:rsid w:val="002B1448"/>
    <w:rsid w:val="002B582B"/>
    <w:rsid w:val="002C52D2"/>
    <w:rsid w:val="002D6824"/>
    <w:rsid w:val="002F3D24"/>
    <w:rsid w:val="002F6716"/>
    <w:rsid w:val="0030276F"/>
    <w:rsid w:val="00312BBB"/>
    <w:rsid w:val="0032028B"/>
    <w:rsid w:val="00322BDF"/>
    <w:rsid w:val="00325E5B"/>
    <w:rsid w:val="003277EF"/>
    <w:rsid w:val="00336D9C"/>
    <w:rsid w:val="00351905"/>
    <w:rsid w:val="00354D88"/>
    <w:rsid w:val="0036492E"/>
    <w:rsid w:val="00370CAB"/>
    <w:rsid w:val="00380134"/>
    <w:rsid w:val="0038772F"/>
    <w:rsid w:val="00393B46"/>
    <w:rsid w:val="003A07CD"/>
    <w:rsid w:val="003B0AFF"/>
    <w:rsid w:val="003B2E84"/>
    <w:rsid w:val="003C362B"/>
    <w:rsid w:val="003E18BA"/>
    <w:rsid w:val="003F1D1D"/>
    <w:rsid w:val="003F51CA"/>
    <w:rsid w:val="004168B9"/>
    <w:rsid w:val="0042048D"/>
    <w:rsid w:val="00422070"/>
    <w:rsid w:val="004228FC"/>
    <w:rsid w:val="00425F0A"/>
    <w:rsid w:val="00443D48"/>
    <w:rsid w:val="00450E30"/>
    <w:rsid w:val="00460592"/>
    <w:rsid w:val="00460DD7"/>
    <w:rsid w:val="004654CE"/>
    <w:rsid w:val="00467278"/>
    <w:rsid w:val="0049408D"/>
    <w:rsid w:val="00495408"/>
    <w:rsid w:val="004A1B96"/>
    <w:rsid w:val="004A52C6"/>
    <w:rsid w:val="004A7FE7"/>
    <w:rsid w:val="004B5278"/>
    <w:rsid w:val="004C098A"/>
    <w:rsid w:val="004D017A"/>
    <w:rsid w:val="004D43E9"/>
    <w:rsid w:val="004D5B24"/>
    <w:rsid w:val="004D71E9"/>
    <w:rsid w:val="004D75ED"/>
    <w:rsid w:val="004E490E"/>
    <w:rsid w:val="004E5D92"/>
    <w:rsid w:val="004F045D"/>
    <w:rsid w:val="004F4033"/>
    <w:rsid w:val="004F46DA"/>
    <w:rsid w:val="004F64D3"/>
    <w:rsid w:val="004F7BEA"/>
    <w:rsid w:val="004F7F9C"/>
    <w:rsid w:val="00515CAF"/>
    <w:rsid w:val="005321B2"/>
    <w:rsid w:val="00542DBC"/>
    <w:rsid w:val="00557E52"/>
    <w:rsid w:val="00562C3C"/>
    <w:rsid w:val="00567421"/>
    <w:rsid w:val="0058260B"/>
    <w:rsid w:val="005878D9"/>
    <w:rsid w:val="005B5F75"/>
    <w:rsid w:val="005C4ED8"/>
    <w:rsid w:val="005C5C4C"/>
    <w:rsid w:val="005D50B2"/>
    <w:rsid w:val="005D50D5"/>
    <w:rsid w:val="005F3CD6"/>
    <w:rsid w:val="005F5A54"/>
    <w:rsid w:val="0062245A"/>
    <w:rsid w:val="006379E4"/>
    <w:rsid w:val="00652CB7"/>
    <w:rsid w:val="0065373D"/>
    <w:rsid w:val="00670136"/>
    <w:rsid w:val="006748AA"/>
    <w:rsid w:val="00674902"/>
    <w:rsid w:val="00681A04"/>
    <w:rsid w:val="006868D8"/>
    <w:rsid w:val="006868FA"/>
    <w:rsid w:val="006907E3"/>
    <w:rsid w:val="0069292C"/>
    <w:rsid w:val="006942B3"/>
    <w:rsid w:val="00697709"/>
    <w:rsid w:val="006A6E7A"/>
    <w:rsid w:val="006C06D4"/>
    <w:rsid w:val="006C1EEA"/>
    <w:rsid w:val="006C3169"/>
    <w:rsid w:val="006C3CCA"/>
    <w:rsid w:val="006C5845"/>
    <w:rsid w:val="006C58E8"/>
    <w:rsid w:val="006C6593"/>
    <w:rsid w:val="006C6688"/>
    <w:rsid w:val="006E60E1"/>
    <w:rsid w:val="006E6C23"/>
    <w:rsid w:val="006F5E7F"/>
    <w:rsid w:val="00703215"/>
    <w:rsid w:val="00714888"/>
    <w:rsid w:val="00716126"/>
    <w:rsid w:val="00721CAC"/>
    <w:rsid w:val="0073209B"/>
    <w:rsid w:val="00747498"/>
    <w:rsid w:val="00754AF2"/>
    <w:rsid w:val="00755AFD"/>
    <w:rsid w:val="00767F3E"/>
    <w:rsid w:val="00770244"/>
    <w:rsid w:val="00772793"/>
    <w:rsid w:val="0077502F"/>
    <w:rsid w:val="00780FFF"/>
    <w:rsid w:val="00781C7C"/>
    <w:rsid w:val="00782C2E"/>
    <w:rsid w:val="00787AFF"/>
    <w:rsid w:val="00791048"/>
    <w:rsid w:val="007A4EC9"/>
    <w:rsid w:val="007B1344"/>
    <w:rsid w:val="007B342F"/>
    <w:rsid w:val="007B4DB2"/>
    <w:rsid w:val="007C0B79"/>
    <w:rsid w:val="007C5902"/>
    <w:rsid w:val="007C5A9B"/>
    <w:rsid w:val="007C6F63"/>
    <w:rsid w:val="007E63CE"/>
    <w:rsid w:val="007F1073"/>
    <w:rsid w:val="007F19CB"/>
    <w:rsid w:val="007F7F6C"/>
    <w:rsid w:val="0082150D"/>
    <w:rsid w:val="0082771A"/>
    <w:rsid w:val="00831B7D"/>
    <w:rsid w:val="00842AEA"/>
    <w:rsid w:val="00854978"/>
    <w:rsid w:val="008624FA"/>
    <w:rsid w:val="008712D8"/>
    <w:rsid w:val="008762D4"/>
    <w:rsid w:val="008B303A"/>
    <w:rsid w:val="008B38E6"/>
    <w:rsid w:val="008C3DA1"/>
    <w:rsid w:val="008C656A"/>
    <w:rsid w:val="008C7083"/>
    <w:rsid w:val="008D43F8"/>
    <w:rsid w:val="008E0433"/>
    <w:rsid w:val="008E2910"/>
    <w:rsid w:val="008E38B8"/>
    <w:rsid w:val="008F3ACF"/>
    <w:rsid w:val="008F5623"/>
    <w:rsid w:val="008F5CEE"/>
    <w:rsid w:val="009070F0"/>
    <w:rsid w:val="00920DDB"/>
    <w:rsid w:val="009248AF"/>
    <w:rsid w:val="0092549F"/>
    <w:rsid w:val="00931D45"/>
    <w:rsid w:val="009322B4"/>
    <w:rsid w:val="00937579"/>
    <w:rsid w:val="00945851"/>
    <w:rsid w:val="00953D8C"/>
    <w:rsid w:val="00965263"/>
    <w:rsid w:val="00966CBF"/>
    <w:rsid w:val="0096771C"/>
    <w:rsid w:val="0097208D"/>
    <w:rsid w:val="009762C8"/>
    <w:rsid w:val="00980715"/>
    <w:rsid w:val="00981FB0"/>
    <w:rsid w:val="00984513"/>
    <w:rsid w:val="00985B03"/>
    <w:rsid w:val="009B2311"/>
    <w:rsid w:val="009B3DA6"/>
    <w:rsid w:val="009B6A10"/>
    <w:rsid w:val="009C06EB"/>
    <w:rsid w:val="009C0A8D"/>
    <w:rsid w:val="009C3944"/>
    <w:rsid w:val="009C44D3"/>
    <w:rsid w:val="009D3127"/>
    <w:rsid w:val="009D5EF6"/>
    <w:rsid w:val="009E32DB"/>
    <w:rsid w:val="009F4753"/>
    <w:rsid w:val="00A03E0E"/>
    <w:rsid w:val="00A12191"/>
    <w:rsid w:val="00A31BB4"/>
    <w:rsid w:val="00A33919"/>
    <w:rsid w:val="00A543FE"/>
    <w:rsid w:val="00A66F2C"/>
    <w:rsid w:val="00A67586"/>
    <w:rsid w:val="00A73EBA"/>
    <w:rsid w:val="00A77C43"/>
    <w:rsid w:val="00A80F1F"/>
    <w:rsid w:val="00A8126A"/>
    <w:rsid w:val="00A86490"/>
    <w:rsid w:val="00A94433"/>
    <w:rsid w:val="00AA0ABB"/>
    <w:rsid w:val="00AA43BB"/>
    <w:rsid w:val="00AB0324"/>
    <w:rsid w:val="00AC4CA1"/>
    <w:rsid w:val="00AC7059"/>
    <w:rsid w:val="00AD395E"/>
    <w:rsid w:val="00AE11C8"/>
    <w:rsid w:val="00AE4F30"/>
    <w:rsid w:val="00AE56E7"/>
    <w:rsid w:val="00AF2CC7"/>
    <w:rsid w:val="00AF2EBD"/>
    <w:rsid w:val="00B02553"/>
    <w:rsid w:val="00B0423A"/>
    <w:rsid w:val="00B23B71"/>
    <w:rsid w:val="00B27780"/>
    <w:rsid w:val="00B278C9"/>
    <w:rsid w:val="00B406D0"/>
    <w:rsid w:val="00B410D3"/>
    <w:rsid w:val="00B42E67"/>
    <w:rsid w:val="00B6653B"/>
    <w:rsid w:val="00B85E70"/>
    <w:rsid w:val="00B90151"/>
    <w:rsid w:val="00B92F21"/>
    <w:rsid w:val="00B93958"/>
    <w:rsid w:val="00BA33BE"/>
    <w:rsid w:val="00BB4CA7"/>
    <w:rsid w:val="00BB73C7"/>
    <w:rsid w:val="00BD3728"/>
    <w:rsid w:val="00BE1F6B"/>
    <w:rsid w:val="00BE48F1"/>
    <w:rsid w:val="00BF241C"/>
    <w:rsid w:val="00BF6B5B"/>
    <w:rsid w:val="00C01EDE"/>
    <w:rsid w:val="00C03ADD"/>
    <w:rsid w:val="00C03E51"/>
    <w:rsid w:val="00C1383D"/>
    <w:rsid w:val="00C16CB8"/>
    <w:rsid w:val="00C241EF"/>
    <w:rsid w:val="00C24AB2"/>
    <w:rsid w:val="00C269CC"/>
    <w:rsid w:val="00C30409"/>
    <w:rsid w:val="00C330C1"/>
    <w:rsid w:val="00C34C85"/>
    <w:rsid w:val="00C369CF"/>
    <w:rsid w:val="00C4439E"/>
    <w:rsid w:val="00C53D4F"/>
    <w:rsid w:val="00C56173"/>
    <w:rsid w:val="00C6796D"/>
    <w:rsid w:val="00C70035"/>
    <w:rsid w:val="00C85E87"/>
    <w:rsid w:val="00CA1185"/>
    <w:rsid w:val="00CA225A"/>
    <w:rsid w:val="00CA3B0E"/>
    <w:rsid w:val="00CB47F3"/>
    <w:rsid w:val="00CB7A42"/>
    <w:rsid w:val="00CD4571"/>
    <w:rsid w:val="00CD66AC"/>
    <w:rsid w:val="00CE35C1"/>
    <w:rsid w:val="00CE4765"/>
    <w:rsid w:val="00D06434"/>
    <w:rsid w:val="00D0727F"/>
    <w:rsid w:val="00D077F4"/>
    <w:rsid w:val="00D217A7"/>
    <w:rsid w:val="00D229B9"/>
    <w:rsid w:val="00D27075"/>
    <w:rsid w:val="00D36FD4"/>
    <w:rsid w:val="00D4676C"/>
    <w:rsid w:val="00D51622"/>
    <w:rsid w:val="00D609EC"/>
    <w:rsid w:val="00D60ED3"/>
    <w:rsid w:val="00D72B4A"/>
    <w:rsid w:val="00D73BD8"/>
    <w:rsid w:val="00D814DA"/>
    <w:rsid w:val="00D83F34"/>
    <w:rsid w:val="00D84E6C"/>
    <w:rsid w:val="00D868D9"/>
    <w:rsid w:val="00D926FF"/>
    <w:rsid w:val="00D96D72"/>
    <w:rsid w:val="00DA2543"/>
    <w:rsid w:val="00DA3513"/>
    <w:rsid w:val="00DA4284"/>
    <w:rsid w:val="00DB117E"/>
    <w:rsid w:val="00DB7882"/>
    <w:rsid w:val="00DE0D4B"/>
    <w:rsid w:val="00DF0838"/>
    <w:rsid w:val="00E013BB"/>
    <w:rsid w:val="00E02158"/>
    <w:rsid w:val="00E11C62"/>
    <w:rsid w:val="00E2303B"/>
    <w:rsid w:val="00E3664D"/>
    <w:rsid w:val="00E42DC9"/>
    <w:rsid w:val="00E47622"/>
    <w:rsid w:val="00E50073"/>
    <w:rsid w:val="00E5304F"/>
    <w:rsid w:val="00E5379C"/>
    <w:rsid w:val="00E53F55"/>
    <w:rsid w:val="00E53FBE"/>
    <w:rsid w:val="00E676FA"/>
    <w:rsid w:val="00E72479"/>
    <w:rsid w:val="00E8021E"/>
    <w:rsid w:val="00E84AAE"/>
    <w:rsid w:val="00E868C8"/>
    <w:rsid w:val="00EA09C5"/>
    <w:rsid w:val="00EA502F"/>
    <w:rsid w:val="00EA7D7F"/>
    <w:rsid w:val="00EB0A4B"/>
    <w:rsid w:val="00EC44FD"/>
    <w:rsid w:val="00ED01DE"/>
    <w:rsid w:val="00ED1C3B"/>
    <w:rsid w:val="00EF19C4"/>
    <w:rsid w:val="00EF6B46"/>
    <w:rsid w:val="00F003AF"/>
    <w:rsid w:val="00F03C2A"/>
    <w:rsid w:val="00F06303"/>
    <w:rsid w:val="00F2350D"/>
    <w:rsid w:val="00F24F64"/>
    <w:rsid w:val="00F33DD4"/>
    <w:rsid w:val="00F57F36"/>
    <w:rsid w:val="00F62FF5"/>
    <w:rsid w:val="00F733E0"/>
    <w:rsid w:val="00F75051"/>
    <w:rsid w:val="00F75659"/>
    <w:rsid w:val="00F777C3"/>
    <w:rsid w:val="00F85604"/>
    <w:rsid w:val="00F86DEE"/>
    <w:rsid w:val="00FA03E4"/>
    <w:rsid w:val="00FA0785"/>
    <w:rsid w:val="00FA256F"/>
    <w:rsid w:val="00FB4173"/>
    <w:rsid w:val="00FC33F7"/>
    <w:rsid w:val="00FC3D1C"/>
    <w:rsid w:val="00FC5698"/>
    <w:rsid w:val="00FD2203"/>
    <w:rsid w:val="00FE503A"/>
    <w:rsid w:val="00FE623A"/>
    <w:rsid w:val="00FE7BC0"/>
    <w:rsid w:val="00FF26B8"/>
    <w:rsid w:val="00FF2781"/>
    <w:rsid w:val="00FF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EB73F66"/>
  <w15:docId w15:val="{8032ABEB-22A8-4CF7-99E7-4004597AFDD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72479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7247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E72479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E72479"/>
    <w:rPr>
      <w:rFonts w:ascii="Times New Roman" w:hAnsi="Times New Roman" w:cs="Times New Roman"/>
    </w:rPr>
  </w:style>
  <w:style w:type="paragraph" w:styleId="Odlomakpopisa">
    <w:name w:val="List Paragraph"/>
    <w:basedOn w:val="Normal"/>
    <w:uiPriority w:val="34"/>
    <w:qFormat/>
    <w:rsid w:val="006868FA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0B61C4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0B61C4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0B61C4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A812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126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126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126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126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A8126A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8126A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4997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lipnja 2026.</izvorni_sadrzaj>
    <derivirana_varijabla naziv="DomainObject.DatumDonosenjaOdluke_1">8.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Ikp-883/2026-3</izvorni_sadrzaj>
    <derivirana_varijabla naziv="DomainObject.Oznaka_1">Pp Ikp-883/2026-3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Bestić</izvorni_sadrzaj>
    <derivirana_varijabla naziv="DomainObject.DonositeljOdluke.Prezime_1">Bestić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2026.</izvorni_sadrzaj>
    <derivirana_varijabla naziv="DomainObject.Predmet.DatumOsnivanja_1">10.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Vesna Bestić</izvorni_sadrzaj>
    <derivirana_varijabla naziv="DomainObject.Predmet.Opis_1">vanjski Vesna Bestić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Ikp-883/2026</izvorni_sadrzaj>
    <derivirana_varijabla naziv="DomainObject.Predmet.OznakaBroj_1">Pp Ikp-883/2026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Antonio Asan</izvorni_sadrzaj>
    <derivirana_varijabla naziv="DomainObject.Predmet.ProtustrankaFormated_1">  Antonio Asan</derivirana_varijabla>
  </DomainObject.Predmet.ProtustrankaFormated>
  <DomainObject.Predmet.ProtustrankaFormatedOIB>
    <izvorni_sadrzaj>  Antonio Asan, OIB 93907911159</izvorni_sadrzaj>
    <derivirana_varijabla naziv="DomainObject.Predmet.ProtustrankaFormatedOIB_1">  Antonio Asan, OIB 93907911159</derivirana_varijabla>
  </DomainObject.Predmet.ProtustrankaFormatedOIB>
  <DomainObject.Predmet.ProtustrankaFormatedWithAdress>
    <izvorni_sadrzaj> Antonio Asan, Vinec 38, 10000 Zagreb</izvorni_sadrzaj>
    <derivirana_varijabla naziv="DomainObject.Predmet.ProtustrankaFormatedWithAdress_1"> Antonio Asan, Vinec 38, 10000 Zagreb</derivirana_varijabla>
  </DomainObject.Predmet.ProtustrankaFormatedWithAdress>
  <DomainObject.Predmet.ProtustrankaFormatedWithAdressOIB>
    <izvorni_sadrzaj> Antonio Asan, OIB 93907911159, Vinec 38, 10000 Zagreb</izvorni_sadrzaj>
    <derivirana_varijabla naziv="DomainObject.Predmet.ProtustrankaFormatedWithAdressOIB_1"> Antonio Asan, OIB 93907911159, Vinec 38, 10000 Zagreb</derivirana_varijabla>
  </DomainObject.Predmet.ProtustrankaFormatedWithAdressOIB>
  <DomainObject.Predmet.ProtustrankaWithAdress>
    <izvorni_sadrzaj>Antonio Asan Vinec 38, 10000 Zagreb</izvorni_sadrzaj>
    <derivirana_varijabla naziv="DomainObject.Predmet.ProtustrankaWithAdress_1">Antonio Asan Vinec 38, 10000 Zagreb</derivirana_varijabla>
  </DomainObject.Predmet.ProtustrankaWithAdress>
  <DomainObject.Predmet.ProtustrankaWithAdressOIB>
    <izvorni_sadrzaj>Antonio Asan, OIB 93907911159, Vinec 38, 10000 Zagreb</izvorni_sadrzaj>
    <derivirana_varijabla naziv="DomainObject.Predmet.ProtustrankaWithAdressOIB_1">Antonio Asan, OIB 93907911159, Vinec 38, 10000 Zagreb</derivirana_varijabla>
  </DomainObject.Predmet.ProtustrankaWithAdressOIB>
  <DomainObject.Predmet.ProtustrankaNazivFormated>
    <izvorni_sadrzaj>Antonio Asan</izvorni_sadrzaj>
    <derivirana_varijabla naziv="DomainObject.Predmet.ProtustrankaNazivFormated_1">Antonio Asan</derivirana_varijabla>
  </DomainObject.Predmet.ProtustrankaNazivFormated>
  <DomainObject.Predmet.ProtustrankaNazivFormatedOIB>
    <izvorni_sadrzaj>Antonio Asan, OIB 93907911159</izvorni_sadrzaj>
    <derivirana_varijabla naziv="DomainObject.Predmet.ProtustrankaNazivFormatedOIB_1">Antonio Asan, OIB 93907911159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Vesna Bestić, 8.</izvorni_sadrzaj>
    <derivirana_varijabla naziv="DomainObject.Predmet.Referada.Naziv_1">Vesna Bestić, 8.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324</izvorni_sadrzaj>
    <derivirana_varijabla naziv="DomainObject.Predmet.Referada.Prostorija.Oznaka_1">324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Vesna Bestić</izvorni_sadrzaj>
    <derivirana_varijabla naziv="DomainObject.Predmet.Referada.Sudac_1">Vesna Bestić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Financije</izvorni_sadrzaj>
    <derivirana_varijabla naziv="DomainObject.Predmet.VrstaSpora.Naziv_1">Financije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Antonio Asan</item>
    </izvorni_sadrzaj>
    <derivirana_varijabla naziv="DomainObject.Predmet.ProtuStrankaListFormated_1">
      <item>Antonio Asan</item>
    </derivirana_varijabla>
  </DomainObject.Predmet.ProtuStrankaListFormated>
  <DomainObject.Predmet.ProtuStrankaListFormatedOIB>
    <izvorni_sadrzaj>
      <item>Antonio Asan, OIB 93907911159</item>
    </izvorni_sadrzaj>
    <derivirana_varijabla naziv="DomainObject.Predmet.ProtuStrankaListFormatedOIB_1">
      <item>Antonio Asan, OIB 93907911159</item>
    </derivirana_varijabla>
  </DomainObject.Predmet.ProtuStrankaListFormatedOIB>
  <DomainObject.Predmet.ProtuStrankaListFormatedWithAdress>
    <izvorni_sadrzaj>
      <item>Antonio Asan, Vinec 38, 10000 Zagreb</item>
    </izvorni_sadrzaj>
    <derivirana_varijabla naziv="DomainObject.Predmet.ProtuStrankaListFormatedWithAdress_1">
      <item>Antonio Asan, Vinec 38, 10000 Zagreb</item>
    </derivirana_varijabla>
  </DomainObject.Predmet.ProtuStrankaListFormatedWithAdress>
  <DomainObject.Predmet.ProtuStrankaListFormatedWithAdressOIB>
    <izvorni_sadrzaj>
      <item>Antonio Asan, OIB 93907911159, Vinec 38, 10000 Zagreb</item>
    </izvorni_sadrzaj>
    <derivirana_varijabla naziv="DomainObject.Predmet.ProtuStrankaListFormatedWithAdressOIB_1">
      <item>Antonio Asan, OIB 93907911159, Vinec 38, 10000 Zagreb</item>
    </derivirana_varijabla>
  </DomainObject.Predmet.ProtuStrankaListFormatedWithAdressOIB>
  <DomainObject.Predmet.ProtuStrankaListNazivFormated>
    <izvorni_sadrzaj>
      <item>Antonio Asan</item>
    </izvorni_sadrzaj>
    <derivirana_varijabla naziv="DomainObject.Predmet.ProtuStrankaListNazivFormated_1">
      <item>Antonio Asan</item>
    </derivirana_varijabla>
  </DomainObject.Predmet.ProtuStrankaListNazivFormated>
  <DomainObject.Predmet.ProtuStrankaListNazivFormatedOIB>
    <izvorni_sadrzaj>
      <item>Antonio Asan, OIB 93907911159</item>
    </izvorni_sadrzaj>
    <derivirana_varijabla naziv="DomainObject.Predmet.ProtuStrankaListNazivFormatedOIB_1">
      <item>Antonio Asan, OIB 93907911159</item>
    </derivirana_varijabla>
  </DomainObject.Predmet.ProtuStrankaListNazivFormatedOIB>
  <DomainObject.Predmet.OstaliListFormated>
    <izvorni_sadrzaj>
      <item>Ministarstvo pravosuđa, uprave i digitalne transformacije</item>
    </izvorni_sadrzaj>
    <derivirana_varijabla naziv="DomainObject.Predmet.OstaliListFormated_1">
      <item>Ministarstvo pravosuđa, uprave i digitalne transformacije</item>
    </derivirana_varijabla>
  </DomainObject.Predmet.OstaliListFormated>
  <DomainObject.Predmet.OstaliListFormatedOIB>
    <izvorni_sadrzaj>
      <item>Ministarstvo pravosuđa, uprave i digitalne transformacije, OIB 72910430276</item>
    </izvorni_sadrzaj>
    <derivirana_varijabla naziv="DomainObject.Predmet.OstaliListFormatedOIB_1">
      <item>Ministarstvo pravosuđa, uprave i digitalne transformacije, OIB 72910430276</item>
    </derivirana_varijabla>
  </DomainObject.Predmet.OstaliListFormatedOIB>
  <DomainObject.Predmet.OstaliListFormatedWithAdress>
    <izvorni_sadrzaj>
      <item>Ministarstvo pravosuđa, uprave i digitalne transformacije, Ulica grada Vukovara 49, 10000 Zagreb</item>
    </izvorni_sadrzaj>
    <derivirana_varijabla naziv="DomainObject.Predmet.OstaliListFormatedWithAdress_1">
      <item>Ministarstvo pravosuđa, uprave i digitalne transformacije, Ulica grada Vukovara 49, 10000 Zagreb</item>
    </derivirana_varijabla>
  </DomainObject.Predmet.OstaliListFormatedWithAdress>
  <DomainObject.Predmet.OstaliListFormatedWithAdressOIB>
    <izvorni_sadrzaj>
      <item>Ministarstvo pravosuđa, uprave i digitalne transformacije, OIB 72910430276, Ulica grada Vukovara 49, 10000 Zagreb</item>
    </izvorni_sadrzaj>
    <derivirana_varijabla naziv="DomainObject.Predmet.OstaliListFormatedWithAdressOIB_1">
      <item>Ministarstvo pravosuđa, uprave i digitalne transformacije, OIB 72910430276, Ulica grada Vukovara 49, 10000 Zagreb</item>
    </derivirana_varijabla>
  </DomainObject.Predmet.OstaliListFormatedWithAdressOIB>
  <DomainObject.Predmet.OstaliListNazivFormated>
    <izvorni_sadrzaj>
      <item>Ministarstvo pravosuđa, uprave i digitalne transformacije</item>
    </izvorni_sadrzaj>
    <derivirana_varijabla naziv="DomainObject.Predmet.OstaliListNazivFormated_1">
      <item>Ministarstvo pravosuđa, uprave i digitalne transformacije</item>
    </derivirana_varijabla>
  </DomainObject.Predmet.OstaliListNazivFormated>
  <DomainObject.Predmet.OstaliListNazivFormatedOIB>
    <izvorni_sadrzaj>
      <item>Ministarstvo pravosuđa, uprave i digitalne transformacije, OIB 72910430276</item>
    </izvorni_sadrzaj>
    <derivirana_varijabla naziv="DomainObject.Predmet.OstaliListNazivFormatedOIB_1">
      <item>Ministarstvo pravosuđa, uprave i digitalne transformacije, OIB 72910430276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153</izvorni_sadrzaj>
    <derivirana_varijabla naziv="DomainObject.Predmet.ClanakZakona_1">153</derivirana_varijabla>
  </DomainObject.Predmet.ClanakZakona>
  <DomainObject.Predmet.ClanakZakonaFull>
    <izvorni_sadrzaj>članka 153.</izvorni_sadrzaj>
    <derivirana_varijabla naziv="DomainObject.Predmet.ClanakZakonaFull_1">članka 153.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2026.</izvorni_sadrzaj>
    <derivirana_varijabla naziv="DomainObject.Datum_1">8. lipnja 2026.</derivirana_varijabla>
  </DomainObject.Datum>
  <DomainObject.PoslovniBrojDokumenta>
    <izvorni_sadrzaj>Pp Ikp-883/2026-3</izvorni_sadrzaj>
    <derivirana_varijabla naziv="DomainObject.PoslovniBrojDokumenta_1">Pp Ikp-883/2026-3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Antonio Asan</izvorni_sadrzaj>
    <derivirana_varijabla naziv="DomainObject.Predmet.ProtustrankaIDrugi_1">Antonio Asan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Antonio Asan, OIB 93907911159, Vinec 38, 10000 Zagreb</izvorni_sadrzaj>
    <derivirana_varijabla naziv="DomainObject.Predmet.ProtustrankaIDrugiAdressOIB_1">Antonio Asan, OIB 93907911159, Vinec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Antonio Asan</item>
      <item>Financijska agencija (FINA)</item>
      <item>Ministarstvo pravosuđa, uprave i digitalne transformacije</item>
    </izvorni_sadrzaj>
    <derivirana_varijabla naziv="DomainObject.Predmet.SudioniciListNaziv_1">
      <item>Antonio Asan</item>
      <item>Financijska agencija (FINA)</item>
      <item>Ministarstvo pravosuđa, uprave i digitalne transformacije</item>
    </derivirana_varijabla>
  </DomainObject.Predmet.SudioniciListNaziv>
  <DomainObject.Predmet.SudioniciListAdressOIB>
    <izvorni_sadrzaj>
      <item>Antonio Asan, OIB 93907911159, Vinec 38,10000 Zagreb</item>
      <item>Financijska agencija (FINA), OIB 85821130368, Ulica grada Vukovara 70,10000 Zagreb</item>
      <item>Ministarstvo pravosuđa, uprave i digitalne transformacije, OIB 72910430276, Ulica grada Vukovara 49,10000 Zagreb</item>
    </izvorni_sadrzaj>
    <derivirana_varijabla naziv="DomainObject.Predmet.SudioniciListAdressOIB_1">
      <item>Antonio Asan, OIB 93907911159, Vinec 38,10000 Zagreb</item>
      <item>Financijska agencija (FINA), OIB 85821130368, Ulica grada Vukovara 70,10000 Zagreb</item>
      <item>Ministarstvo pravosuđa, uprave i digitalne transformacije, OIB 72910430276,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660,00 EUR</izvorni_sadrzaj>
    <derivirana_varijabla naziv="DomainObject.Predmet.Pristojbe_1">trošak za novčana kazna u iznosu od 660,00 EUR</derivirana_varijabla>
  </DomainObject.Predmet.Pristojbe>
  <DomainObject.Predmet.PristojbeSudionikNazivOIB>
    <izvorni_sadrzaj>Antonio Asan, OIB 93907911159</izvorni_sadrzaj>
    <derivirana_varijabla naziv="DomainObject.Predmet.PristojbeSudionikNazivOIB_1">Antonio Asan, OIB 93907911159</derivirana_varijabla>
  </DomainObject.Predmet.PristojbeSudionikNazivOIB>
  <DomainObject.Predmet.PristojbePNB>
    <izvorni_sadrzaj>HR63 6068-20454-1079882855</izvorni_sadrzaj>
    <derivirana_varijabla naziv="DomainObject.Predmet.PristojbePNB_1">HR63 6068-20454-1079882855</derivirana_varijabla>
  </DomainObject.Predmet.PristojbePNB>
  <DomainObject.Predmet.PristojbeIznos>
    <izvorni_sadrzaj>660,00 EUR</izvorni_sadrzaj>
    <derivirana_varijabla naziv="DomainObject.Predmet.PristojbeIznos_1">660,00 EUR</derivirana_varijabla>
  </DomainObject.Predmet.PristojbeIznos>
  <DomainObject.Predmet.PristojbeOpisPlacanja>
    <izvorni_sadrzaj>Novčana kazna Pp Ikp-883/2026, OPS ZG.</izvorni_sadrzaj>
    <derivirana_varijabla naziv="DomainObject.Predmet.PristojbeOpisPlacanja_1">Novčana kazna Pp Ikp-883/2026,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93907911159</item>
      <item>, OIB 85821130368</item>
      <item>, OIB 72910430276</item>
    </izvorni_sadrzaj>
    <derivirana_varijabla naziv="DomainObject.Predmet.SudioniciListNazivOIB_1">
      <item>, OIB 93907911159</item>
      <item>, OIB 85821130368</item>
      <item>, OIB 72910430276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veljače 2026.</izvorni_sadrzaj>
    <derivirana_varijabla naziv="DomainObject.Predmet.DatumPocetkaProcesa_1">10.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sprečavanju pranja novca i financiranja terorizma</item>
    </izvorni_sadrzaj>
    <derivirana_varijabla naziv="DomainObject.ZakonPravilnikList_1">
      <item>Zakon o sprečavanju pranja novca i financiranja terorizma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Antonio Asan, Vinec 38, 10000 Zagreb</izvorni_sadrzaj>
    <derivirana_varijabla naziv="DomainObject.Predmet.OsudenikImePrezimeAdresa_1">Antonio Asan, Vinec 38, 10000 Zagreb</derivirana_varijabla>
  </DomainObject.Predmet.OsudenikImePrezimeAdresa>
  <DomainObject.Predmet.OsudenikImePrezimeOIBDatRodenja>
    <izvorni_sadrzaj>Antonio Asan, OIB 93907911159, rođen-a 29.11.1999.</izvorni_sadrzaj>
    <derivirana_varijabla naziv="DomainObject.Predmet.OsudenikImePrezimeOIBDatRodenja_1">Antonio Asan, OIB 93907911159, rođen-a 29.11.1999.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>660,00 EUR</izvorni_sadrzaj>
    <derivirana_varijabla naziv="DomainObject.IkpPredmet.NovcanaObaveza.PreostaliIznos_1">660,00 EUR</derivirana_varijabla>
  </DomainObject.IkpPredmet.NovcanaObaveza.PreostaliIznos>
  <DomainObject.IkpPredmet.NovcanaObaveza.PNB>
    <izvorni_sadrzaj>HR63 6068-20454-1079882855</izvorni_sadrzaj>
    <derivirana_varijabla naziv="DomainObject.IkpPredmet.NovcanaObaveza.PNB_1">HR63 6068-20454-1079882855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F307D4-BEA4-4322-815C-CBA345DA134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329</properties:Words>
  <properties:Characters>1874</properties:Characters>
  <properties:Lines>57</properties:Lines>
  <properties:Paragraphs>23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2023-04-12T08:31:00Z</dcterms:created>
  <dc:creator>Jasenka Peroš</dc:creator>
  <cp:lastModifiedBy>Jasenka Peroš</cp:lastModifiedBy>
  <cp:lastPrinted>2026-06-08T06:41:00Z</cp:lastPrinted>
  <dcterms:modified xmlns:xsi="http://www.w3.org/2001/XMLSchema-instance" xsi:type="dcterms:W3CDTF">2026-06-08T06:42:00Z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Ikp-883/2026-3 / Odluka - Rješenje o zastari izvršenja (zastara pn (novo).docx)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